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6447A2" w:rsidRPr="000A2E4B" w:rsidRDefault="000D794E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6447A2" w:rsidRPr="000A2E4B">
        <w:rPr>
          <w:rFonts w:ascii="Arial" w:hAnsi="Arial" w:cs="Arial"/>
          <w:b/>
          <w:sz w:val="24"/>
          <w:szCs w:val="24"/>
        </w:rPr>
        <w:t>MATERIAIS E TECNOLOGIAS DA CONSTRUÇÃO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Introdução ao estudo dos materiais de construção. Estrutura dos materiais. Metais e ligas. Tecnologia cerâmica. Vidros. Polímeros. Madeira. Materiais de Proteção. Aglomerantes. Compósitos Aglomerantes minerais. Argamassas. Concretos. Elementos de alvenaria. Madeiras e aço. Revestimento. Tintas, vernizes, vidros e Plásticos. Tecnologias da construção. Projetos arquitetônicos X execução de obras.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BAUER, A. Falcão. </w:t>
      </w:r>
      <w:r w:rsidRPr="000A2E4B">
        <w:rPr>
          <w:rFonts w:ascii="Arial" w:hAnsi="Arial" w:cs="Arial"/>
          <w:b/>
          <w:sz w:val="24"/>
          <w:szCs w:val="24"/>
        </w:rPr>
        <w:t>Materiais de construção</w:t>
      </w:r>
      <w:r w:rsidRPr="000A2E4B">
        <w:rPr>
          <w:rFonts w:ascii="Arial" w:hAnsi="Arial" w:cs="Arial"/>
          <w:sz w:val="24"/>
          <w:szCs w:val="24"/>
        </w:rPr>
        <w:t xml:space="preserve">. Rio de Janeiro: Livros Técnicos e Científicos, 2005 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CALLISTER JR., William </w:t>
      </w:r>
      <w:proofErr w:type="gramStart"/>
      <w:r w:rsidRPr="000A2E4B">
        <w:rPr>
          <w:rFonts w:ascii="Arial" w:hAnsi="Arial" w:cs="Arial"/>
          <w:sz w:val="24"/>
          <w:szCs w:val="24"/>
        </w:rPr>
        <w:t>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,Ciência e </w:t>
      </w:r>
      <w:r w:rsidRPr="000A2E4B">
        <w:rPr>
          <w:rFonts w:ascii="Arial" w:hAnsi="Arial" w:cs="Arial"/>
          <w:b/>
          <w:sz w:val="24"/>
          <w:szCs w:val="24"/>
        </w:rPr>
        <w:t xml:space="preserve">Engenharia de Materiais: Uma Introdução. </w:t>
      </w:r>
      <w:r w:rsidRPr="000A2E4B">
        <w:rPr>
          <w:rFonts w:ascii="Arial" w:hAnsi="Arial" w:cs="Arial"/>
          <w:sz w:val="24"/>
          <w:szCs w:val="24"/>
        </w:rPr>
        <w:t xml:space="preserve">LTC - Livros Técnicos e </w:t>
      </w:r>
      <w:proofErr w:type="gramStart"/>
      <w:r w:rsidRPr="000A2E4B">
        <w:rPr>
          <w:rFonts w:ascii="Arial" w:hAnsi="Arial" w:cs="Arial"/>
          <w:sz w:val="24"/>
          <w:szCs w:val="24"/>
        </w:rPr>
        <w:t>Científicos Editora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S.A. - Quinta Edição - Rio de Janeiro, 2002.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KLOSS, César Luiz. </w:t>
      </w:r>
      <w:r w:rsidRPr="000A2E4B">
        <w:rPr>
          <w:rFonts w:ascii="Arial" w:hAnsi="Arial" w:cs="Arial"/>
          <w:b/>
          <w:sz w:val="24"/>
          <w:szCs w:val="24"/>
        </w:rPr>
        <w:t>Materiais de Construção</w:t>
      </w:r>
      <w:r w:rsidRPr="000A2E4B">
        <w:rPr>
          <w:rFonts w:ascii="Arial" w:hAnsi="Arial" w:cs="Arial"/>
          <w:sz w:val="24"/>
          <w:szCs w:val="24"/>
        </w:rPr>
        <w:t>, Curitiba, Ed. CEFET-PR.</w:t>
      </w:r>
    </w:p>
    <w:p w:rsidR="00586605" w:rsidRPr="000A2E4B" w:rsidRDefault="00586605" w:rsidP="0058660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GARCIA, AMAURI, SPIM, JAIME ALVARES. </w:t>
      </w:r>
      <w:r w:rsidRPr="000A2E4B">
        <w:rPr>
          <w:rFonts w:ascii="Arial" w:hAnsi="Arial" w:cs="Arial"/>
          <w:b/>
          <w:sz w:val="24"/>
          <w:szCs w:val="24"/>
        </w:rPr>
        <w:t>Ensaios Dos Materiais</w:t>
      </w:r>
      <w:r w:rsidRPr="000A2E4B">
        <w:rPr>
          <w:rFonts w:ascii="Arial" w:hAnsi="Arial" w:cs="Arial"/>
          <w:sz w:val="24"/>
          <w:szCs w:val="24"/>
        </w:rPr>
        <w:t>, Ed. LTC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IBRACON, </w:t>
      </w:r>
      <w:r w:rsidRPr="000A2E4B">
        <w:rPr>
          <w:rFonts w:ascii="Arial" w:hAnsi="Arial" w:cs="Arial"/>
          <w:b/>
          <w:sz w:val="24"/>
          <w:szCs w:val="24"/>
        </w:rPr>
        <w:t xml:space="preserve">Materiais de Construção Civil e Princípios de Ciência e Engenharia de Materiais. </w:t>
      </w:r>
      <w:r w:rsidRPr="000A2E4B">
        <w:rPr>
          <w:rFonts w:ascii="Arial" w:hAnsi="Arial" w:cs="Arial"/>
          <w:sz w:val="24"/>
          <w:szCs w:val="24"/>
        </w:rPr>
        <w:t xml:space="preserve">Ed. G. C. </w:t>
      </w:r>
      <w:proofErr w:type="spellStart"/>
      <w:r w:rsidRPr="000A2E4B">
        <w:rPr>
          <w:rFonts w:ascii="Arial" w:hAnsi="Arial" w:cs="Arial"/>
          <w:sz w:val="24"/>
          <w:szCs w:val="24"/>
        </w:rPr>
        <w:t>Isaia</w:t>
      </w:r>
      <w:proofErr w:type="spellEnd"/>
      <w:r w:rsidRPr="000A2E4B">
        <w:rPr>
          <w:rFonts w:ascii="Arial" w:hAnsi="Arial" w:cs="Arial"/>
          <w:sz w:val="24"/>
          <w:szCs w:val="24"/>
        </w:rPr>
        <w:t>, São Paulo, 2007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MEHTA, P. K; MONTEIRO, P. J. </w:t>
      </w:r>
      <w:r w:rsidRPr="000A2E4B">
        <w:rPr>
          <w:rFonts w:ascii="Arial" w:hAnsi="Arial" w:cs="Arial"/>
          <w:b/>
          <w:sz w:val="24"/>
          <w:szCs w:val="24"/>
        </w:rPr>
        <w:t>Concreto: estrutura, propriedades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b/>
          <w:sz w:val="24"/>
          <w:szCs w:val="24"/>
        </w:rPr>
        <w:t>e materiais</w:t>
      </w:r>
      <w:r w:rsidRPr="000A2E4B">
        <w:rPr>
          <w:rFonts w:ascii="Arial" w:hAnsi="Arial" w:cs="Arial"/>
          <w:sz w:val="24"/>
          <w:szCs w:val="24"/>
        </w:rPr>
        <w:t xml:space="preserve"> ed.  </w:t>
      </w:r>
      <w:proofErr w:type="spellStart"/>
      <w:r w:rsidRPr="000A2E4B">
        <w:rPr>
          <w:rFonts w:ascii="Arial" w:hAnsi="Arial" w:cs="Arial"/>
          <w:sz w:val="24"/>
          <w:szCs w:val="24"/>
        </w:rPr>
        <w:t>Ibracon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2008.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PETRUCCI, </w:t>
      </w:r>
      <w:proofErr w:type="spellStart"/>
      <w:r w:rsidRPr="000A2E4B">
        <w:rPr>
          <w:rFonts w:ascii="Arial" w:hAnsi="Arial" w:cs="Arial"/>
          <w:sz w:val="24"/>
          <w:szCs w:val="24"/>
        </w:rPr>
        <w:t>E.G.R.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r w:rsidRPr="000A2E4B">
        <w:rPr>
          <w:rFonts w:ascii="Arial" w:hAnsi="Arial" w:cs="Arial"/>
          <w:b/>
          <w:sz w:val="24"/>
          <w:szCs w:val="24"/>
        </w:rPr>
        <w:t xml:space="preserve">Materiais de Construção, </w:t>
      </w:r>
      <w:r w:rsidRPr="000A2E4B">
        <w:rPr>
          <w:rFonts w:ascii="Arial" w:hAnsi="Arial" w:cs="Arial"/>
          <w:sz w:val="24"/>
          <w:szCs w:val="24"/>
        </w:rPr>
        <w:t>Editora Globo, São Paulo, 2007.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PFEIL, Walter</w:t>
      </w:r>
      <w:proofErr w:type="gramStart"/>
      <w:r w:rsidRPr="000A2E4B">
        <w:rPr>
          <w:rFonts w:ascii="Arial" w:hAnsi="Arial" w:cs="Arial"/>
          <w:sz w:val="24"/>
          <w:szCs w:val="24"/>
        </w:rPr>
        <w:t>.,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Estruturas de Madeira</w:t>
      </w:r>
      <w:r w:rsidRPr="000A2E4B">
        <w:rPr>
          <w:rFonts w:ascii="Arial" w:hAnsi="Arial" w:cs="Arial"/>
          <w:sz w:val="24"/>
          <w:szCs w:val="24"/>
        </w:rPr>
        <w:t>, Livros Técnicos e Científicos Editora, Rio de Janeiro.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7F5B" w:rsidRPr="00E653E6" w:rsidRDefault="00357F5B" w:rsidP="006447A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97CDD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80042D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20</cp:revision>
  <cp:lastPrinted>2016-11-11T18:10:00Z</cp:lastPrinted>
  <dcterms:created xsi:type="dcterms:W3CDTF">2016-11-11T18:27:00Z</dcterms:created>
  <dcterms:modified xsi:type="dcterms:W3CDTF">2016-11-16T19:42:00Z</dcterms:modified>
</cp:coreProperties>
</file>